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D6" w:rsidRPr="00B558D6" w:rsidRDefault="00B558D6" w:rsidP="00B558D6">
      <w:pPr>
        <w:suppressAutoHyphens/>
        <w:rPr>
          <w:rFonts w:cs="Arial"/>
          <w:b/>
          <w:noProof w:val="0"/>
          <w:sz w:val="22"/>
          <w:szCs w:val="22"/>
          <w:lang w:val="it-IT" w:eastAsia="ar-SA"/>
        </w:rPr>
      </w:pPr>
      <w:r w:rsidRPr="00B558D6">
        <w:rPr>
          <w:rFonts w:cs="Arial"/>
          <w:b/>
          <w:noProof w:val="0"/>
          <w:sz w:val="22"/>
          <w:szCs w:val="22"/>
          <w:lang w:val="it-IT" w:eastAsia="ar-SA"/>
        </w:rPr>
        <w:t xml:space="preserve">Oggetto: Avviso di candidatura per attività di Laboratorio artistico presso scuola infanzia </w:t>
      </w:r>
      <w:proofErr w:type="gramStart"/>
      <w:r w:rsidRPr="00B558D6">
        <w:rPr>
          <w:rFonts w:cs="Arial"/>
          <w:b/>
          <w:noProof w:val="0"/>
          <w:sz w:val="22"/>
          <w:szCs w:val="22"/>
          <w:lang w:val="it-IT" w:eastAsia="ar-SA"/>
        </w:rPr>
        <w:t>Melarancia  3</w:t>
      </w:r>
      <w:proofErr w:type="gramEnd"/>
      <w:r w:rsidRPr="00B558D6">
        <w:rPr>
          <w:rFonts w:cs="Arial"/>
          <w:b/>
          <w:noProof w:val="0"/>
          <w:sz w:val="22"/>
          <w:szCs w:val="22"/>
          <w:lang w:val="it-IT" w:eastAsia="ar-SA"/>
        </w:rPr>
        <w:t xml:space="preserve">° Circolo didattico di scuola dell’infanzia </w:t>
      </w: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AF3584">
        <w:rPr>
          <w:b/>
          <w:sz w:val="22"/>
          <w:szCs w:val="22"/>
          <w:lang w:val="de-DE"/>
        </w:rPr>
        <w:t>Laboratorio artistico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0A57C1">
        <w:rPr>
          <w:b/>
          <w:sz w:val="22"/>
          <w:szCs w:val="22"/>
          <w:lang w:val="de-DE"/>
        </w:rPr>
        <w:t>„</w:t>
      </w:r>
      <w:r w:rsidR="00AF3584">
        <w:rPr>
          <w:b/>
          <w:sz w:val="22"/>
          <w:szCs w:val="22"/>
          <w:lang w:val="de-DE"/>
        </w:rPr>
        <w:t>Melarancia</w:t>
      </w:r>
      <w:r w:rsidR="000A57C1">
        <w:rPr>
          <w:b/>
          <w:sz w:val="22"/>
          <w:szCs w:val="22"/>
          <w:lang w:val="de-DE"/>
        </w:rPr>
        <w:t>“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1E7AF5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0A57C1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</w:t>
      </w:r>
      <w:r w:rsidR="00AF3584">
        <w:rPr>
          <w:lang w:val="it-IT"/>
        </w:rPr>
        <w:t xml:space="preserve">un laboratorio artistico </w:t>
      </w:r>
      <w:r>
        <w:rPr>
          <w:lang w:val="it-IT"/>
        </w:rPr>
        <w:t xml:space="preserve">presso la scuola dell´infanzia </w:t>
      </w:r>
      <w:r w:rsidR="00AF3584">
        <w:rPr>
          <w:lang w:val="it-IT"/>
        </w:rPr>
        <w:t>Melarancia</w:t>
      </w:r>
      <w:r w:rsidR="00073E4B">
        <w:rPr>
          <w:lang w:val="it-IT"/>
        </w:rPr>
        <w:t xml:space="preserve">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B64D2D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AF3584" w:rsidRPr="00AF3584">
        <w:rPr>
          <w:b/>
          <w:sz w:val="22"/>
          <w:szCs w:val="22"/>
          <w:lang w:val="it-IT"/>
        </w:rPr>
        <w:t>“Laboratorio artistico“</w:t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F3584">
        <w:rPr>
          <w:rFonts w:ascii="Arial" w:hAnsi="Arial" w:cs="Arial"/>
          <w:sz w:val="20"/>
          <w:szCs w:val="20"/>
          <w:lang w:val="it-IT"/>
        </w:rPr>
        <w:t>tutti i bambini della scuola</w:t>
      </w:r>
    </w:p>
    <w:p w:rsidR="00AF3584" w:rsidRPr="00AF3584" w:rsidRDefault="00AF3584" w:rsidP="00AF3584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>Obiettivi:</w:t>
      </w:r>
      <w:r w:rsidRPr="00AF3584">
        <w:rPr>
          <w:rFonts w:cs="Arial"/>
          <w:bCs/>
          <w:noProof w:val="0"/>
          <w:lang w:val="it-IT" w:eastAsia="ar-SA"/>
        </w:rPr>
        <w:t xml:space="preserve"> </w:t>
      </w:r>
    </w:p>
    <w:p w:rsidR="00AF3584" w:rsidRPr="00AF3584" w:rsidRDefault="00AF3584" w:rsidP="00AF35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 xml:space="preserve">favorire ed incoraggiare l’esperienza cinestetica nel bambino, stimolando e migliorando il controllo </w:t>
      </w:r>
      <w:proofErr w:type="spellStart"/>
      <w:r w:rsidRPr="00AF3584">
        <w:rPr>
          <w:rFonts w:cs="Arial"/>
          <w:bCs/>
          <w:noProof w:val="0"/>
          <w:lang w:val="it-IT" w:eastAsia="ar-SA"/>
        </w:rPr>
        <w:t>grafomotorio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, la fiducia nelle proprie </w:t>
      </w:r>
      <w:proofErr w:type="spellStart"/>
      <w:r w:rsidRPr="00AF3584">
        <w:rPr>
          <w:rFonts w:cs="Arial"/>
          <w:bCs/>
          <w:noProof w:val="0"/>
          <w:lang w:val="it-IT" w:eastAsia="ar-SA"/>
        </w:rPr>
        <w:t>capacitá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 comunicative, l’autostima e la partecipazione sociale</w:t>
      </w:r>
    </w:p>
    <w:p w:rsidR="00AF3584" w:rsidRPr="00AF3584" w:rsidRDefault="00AF3584" w:rsidP="00AF3584">
      <w:pPr>
        <w:suppressAutoHyphens/>
        <w:spacing w:before="100"/>
        <w:rPr>
          <w:rFonts w:cs="Arial"/>
          <w:bCs/>
          <w:noProof w:val="0"/>
          <w:lang w:val="it-IT" w:eastAsia="ar-SA"/>
        </w:rPr>
      </w:pPr>
    </w:p>
    <w:p w:rsidR="00AF3584" w:rsidRPr="00AF3584" w:rsidRDefault="00AF3584" w:rsidP="00AF35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>far emergere e dare forma alle immagini dell’</w:t>
      </w:r>
      <w:proofErr w:type="spellStart"/>
      <w:r w:rsidRPr="00AF3584">
        <w:rPr>
          <w:rFonts w:cs="Arial"/>
          <w:bCs/>
          <w:noProof w:val="0"/>
          <w:lang w:val="it-IT" w:eastAsia="ar-SA"/>
        </w:rPr>
        <w:t>interioritá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 dei bambini, attraverso la sperimentazione di varie tecniche e di materiali artistici in un clima stimolante, accogliente e privo di giudizio</w:t>
      </w: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AF3584" w:rsidRPr="00AF3584" w:rsidRDefault="00AF3584" w:rsidP="00AF3584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ascii="Times New Roman" w:hAnsi="Times New Roman" w:cs="Arial"/>
          <w:noProof w:val="0"/>
          <w:lang w:val="it-IT" w:eastAsia="ar-SA"/>
        </w:rPr>
        <w:t xml:space="preserve"> </w:t>
      </w:r>
      <w:r w:rsidRPr="00AF3584">
        <w:rPr>
          <w:rFonts w:cs="Arial"/>
          <w:bCs/>
          <w:noProof w:val="0"/>
          <w:lang w:val="it-IT" w:eastAsia="ar-SA"/>
        </w:rPr>
        <w:t>pittura con colori ad acqua</w:t>
      </w:r>
    </w:p>
    <w:p w:rsidR="00AF3584" w:rsidRPr="00AF3584" w:rsidRDefault="00AF3584" w:rsidP="00AF3584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>disegno con carboncino e con colori ad olio</w:t>
      </w:r>
    </w:p>
    <w:p w:rsidR="00AF3584" w:rsidRPr="00AF3584" w:rsidRDefault="00AF3584" w:rsidP="00AF3584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>sperimentazione con argilla</w:t>
      </w:r>
    </w:p>
    <w:p w:rsidR="00AF3584" w:rsidRPr="00AF3584" w:rsidRDefault="00AF3584" w:rsidP="00AF3584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>collage con vari materiali</w:t>
      </w:r>
    </w:p>
    <w:p w:rsidR="00AF3584" w:rsidRPr="00AF3584" w:rsidRDefault="00AF3584" w:rsidP="00AF3584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>utilizzo di materiali tridimensionali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>Metodologia:</w:t>
      </w:r>
    </w:p>
    <w:p w:rsidR="00AF3584" w:rsidRPr="00AF3584" w:rsidRDefault="00AF3584" w:rsidP="00AF3584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 xml:space="preserve">La proposta del laboratorio artistico </w:t>
      </w:r>
      <w:proofErr w:type="spellStart"/>
      <w:r w:rsidRPr="00AF3584">
        <w:rPr>
          <w:rFonts w:cs="Arial"/>
          <w:bCs/>
          <w:noProof w:val="0"/>
          <w:lang w:val="it-IT" w:eastAsia="ar-SA"/>
        </w:rPr>
        <w:t>potrá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 prevedere una parte narrativa che introduca alla parte esperienziale. Per </w:t>
      </w:r>
      <w:proofErr w:type="gramStart"/>
      <w:r w:rsidRPr="00AF3584">
        <w:rPr>
          <w:rFonts w:cs="Arial"/>
          <w:bCs/>
          <w:noProof w:val="0"/>
          <w:lang w:val="it-IT" w:eastAsia="ar-SA"/>
        </w:rPr>
        <w:t>l’</w:t>
      </w:r>
      <w:proofErr w:type="spellStart"/>
      <w:r w:rsidRPr="00AF3584">
        <w:rPr>
          <w:rFonts w:cs="Arial"/>
          <w:bCs/>
          <w:noProof w:val="0"/>
          <w:lang w:val="it-IT" w:eastAsia="ar-SA"/>
        </w:rPr>
        <w:t>attivitá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  di</w:t>
      </w:r>
      <w:proofErr w:type="gramEnd"/>
      <w:r w:rsidRPr="00AF3584">
        <w:rPr>
          <w:rFonts w:cs="Arial"/>
          <w:bCs/>
          <w:noProof w:val="0"/>
          <w:lang w:val="it-IT" w:eastAsia="ar-SA"/>
        </w:rPr>
        <w:t xml:space="preserve"> manipolazione e di creazione saranno da prediligere materiali di uso comune, per mantenere il focus sull’aspetto creativo e trasformativo, piuttosto che sul prodotto finale.</w:t>
      </w: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F3584">
        <w:rPr>
          <w:rFonts w:cs="Arial"/>
          <w:bCs/>
          <w:noProof w:val="0"/>
          <w:lang w:val="it-IT" w:eastAsia="ar-SA"/>
        </w:rPr>
        <w:t xml:space="preserve">L’operatore </w:t>
      </w:r>
      <w:proofErr w:type="spellStart"/>
      <w:r w:rsidRPr="00AF3584">
        <w:rPr>
          <w:rFonts w:cs="Arial"/>
          <w:bCs/>
          <w:noProof w:val="0"/>
          <w:lang w:val="it-IT" w:eastAsia="ar-SA"/>
        </w:rPr>
        <w:t>dovrá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 possedere </w:t>
      </w:r>
      <w:proofErr w:type="gramStart"/>
      <w:r w:rsidRPr="00AF3584">
        <w:rPr>
          <w:rFonts w:cs="Arial"/>
          <w:bCs/>
          <w:noProof w:val="0"/>
          <w:lang w:val="it-IT" w:eastAsia="ar-SA"/>
        </w:rPr>
        <w:t>un’esperienza  in</w:t>
      </w:r>
      <w:proofErr w:type="gramEnd"/>
      <w:r w:rsidRPr="00AF3584">
        <w:rPr>
          <w:rFonts w:cs="Arial"/>
          <w:bCs/>
          <w:noProof w:val="0"/>
          <w:lang w:val="it-IT" w:eastAsia="ar-SA"/>
        </w:rPr>
        <w:t xml:space="preserve"> ambito artistico, ma anche sociale, con un’attenzione particolare allo sviluppo dell’</w:t>
      </w:r>
      <w:proofErr w:type="spellStart"/>
      <w:r w:rsidRPr="00AF3584">
        <w:rPr>
          <w:rFonts w:cs="Arial"/>
          <w:bCs/>
          <w:noProof w:val="0"/>
          <w:lang w:val="it-IT" w:eastAsia="ar-SA"/>
        </w:rPr>
        <w:t>etá</w:t>
      </w:r>
      <w:proofErr w:type="spellEnd"/>
      <w:r w:rsidRPr="00AF3584">
        <w:rPr>
          <w:rFonts w:cs="Arial"/>
          <w:bCs/>
          <w:noProof w:val="0"/>
          <w:lang w:val="it-IT" w:eastAsia="ar-SA"/>
        </w:rPr>
        <w:t xml:space="preserve"> evolutiva della prima infanzia.</w:t>
      </w: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>Monte ore</w:t>
      </w:r>
      <w:r w:rsidRPr="00AF3584">
        <w:rPr>
          <w:rFonts w:cs="Arial"/>
          <w:noProof w:val="0"/>
          <w:lang w:val="it-IT" w:eastAsia="ar-SA"/>
        </w:rPr>
        <w:t xml:space="preserve">: </w:t>
      </w: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3584">
        <w:rPr>
          <w:rFonts w:cs="Arial"/>
          <w:noProof w:val="0"/>
          <w:lang w:val="it-IT" w:eastAsia="ar-SA"/>
        </w:rPr>
        <w:t>12 incontri da 2 ore ciascuno</w:t>
      </w: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3584">
        <w:rPr>
          <w:rFonts w:cs="Arial"/>
          <w:noProof w:val="0"/>
          <w:lang w:val="it-IT" w:eastAsia="ar-SA"/>
        </w:rPr>
        <w:t>Totale: ore 24</w:t>
      </w:r>
    </w:p>
    <w:p w:rsidR="00AF3584" w:rsidRDefault="00AF3584" w:rsidP="000A57C1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>Periodo di svolgimento:</w:t>
      </w:r>
      <w:r w:rsidRPr="00AF3584">
        <w:rPr>
          <w:rFonts w:cs="Arial"/>
          <w:noProof w:val="0"/>
          <w:lang w:val="it-IT" w:eastAsia="ar-SA"/>
        </w:rPr>
        <w:t xml:space="preserve"> gennaio – maggio 2020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lang w:val="it-IT"/>
        </w:rPr>
      </w:pP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>Luogo di svolgimento</w:t>
      </w:r>
      <w:r w:rsidRPr="00AF3584">
        <w:rPr>
          <w:rFonts w:cs="Arial"/>
          <w:noProof w:val="0"/>
          <w:lang w:val="it-IT" w:eastAsia="ar-SA"/>
        </w:rPr>
        <w:t>: Scuola dell’infanzia Melarancia</w:t>
      </w: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sz w:val="22"/>
          <w:szCs w:val="22"/>
          <w:lang w:val="it-IT" w:eastAsia="ar-SA"/>
        </w:rPr>
      </w:pPr>
    </w:p>
    <w:p w:rsidR="0050095C" w:rsidRPr="008F0336" w:rsidRDefault="0050095C" w:rsidP="00AF3584">
      <w:pPr>
        <w:suppressAutoHyphens/>
        <w:spacing w:before="100"/>
        <w:rPr>
          <w:rFonts w:cs="Arial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9808E1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0A57C1">
        <w:rPr>
          <w:rFonts w:ascii="Arial" w:hAnsi="Arial" w:cs="Arial"/>
          <w:bCs/>
          <w:sz w:val="20"/>
          <w:szCs w:val="20"/>
          <w:lang w:val="it-IT"/>
        </w:rPr>
        <w:t xml:space="preserve">31 </w:t>
      </w:r>
      <w:r w:rsidR="00AF3584">
        <w:rPr>
          <w:rFonts w:ascii="Arial" w:hAnsi="Arial" w:cs="Arial"/>
          <w:bCs/>
          <w:sz w:val="20"/>
          <w:szCs w:val="20"/>
          <w:lang w:val="it-IT"/>
        </w:rPr>
        <w:t>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0A57C1" w:rsidRPr="009808E1" w:rsidRDefault="000A57C1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1E7AF5">
        <w:rPr>
          <w:rFonts w:cs="Arial"/>
          <w:b/>
          <w:lang w:val="it-IT"/>
        </w:rPr>
        <w:t>13</w:t>
      </w:r>
      <w:bookmarkStart w:id="0" w:name="_GoBack"/>
      <w:bookmarkEnd w:id="0"/>
      <w:r w:rsidR="000A57C1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1E7AF5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1E7AF5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1E7AF5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1E7AF5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1E7AF5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1E7AF5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B558D6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1E7AF5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F90"/>
    <w:multiLevelType w:val="hybridMultilevel"/>
    <w:tmpl w:val="ED7AEF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5B1D"/>
    <w:multiLevelType w:val="hybridMultilevel"/>
    <w:tmpl w:val="63D2F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6085"/>
    <w:multiLevelType w:val="hybridMultilevel"/>
    <w:tmpl w:val="80AA5694"/>
    <w:lvl w:ilvl="0" w:tplc="022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A57C1"/>
    <w:rsid w:val="000E60B8"/>
    <w:rsid w:val="00120485"/>
    <w:rsid w:val="001E7AF5"/>
    <w:rsid w:val="001F02DF"/>
    <w:rsid w:val="00262953"/>
    <w:rsid w:val="00273D55"/>
    <w:rsid w:val="003510EE"/>
    <w:rsid w:val="00351BD7"/>
    <w:rsid w:val="00353687"/>
    <w:rsid w:val="00354F24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B6A0B"/>
    <w:rsid w:val="007F4EB2"/>
    <w:rsid w:val="00833028"/>
    <w:rsid w:val="008B3583"/>
    <w:rsid w:val="008D1D45"/>
    <w:rsid w:val="008F0336"/>
    <w:rsid w:val="0094318D"/>
    <w:rsid w:val="009601AC"/>
    <w:rsid w:val="009808E1"/>
    <w:rsid w:val="00A047BB"/>
    <w:rsid w:val="00AF3584"/>
    <w:rsid w:val="00B558D6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5032EC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884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5</cp:revision>
  <cp:lastPrinted>2019-08-06T11:29:00Z</cp:lastPrinted>
  <dcterms:created xsi:type="dcterms:W3CDTF">2019-08-27T11:18:00Z</dcterms:created>
  <dcterms:modified xsi:type="dcterms:W3CDTF">2019-09-02T14:15:00Z</dcterms:modified>
</cp:coreProperties>
</file>